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5F787CCC" w:rsidR="00593B42" w:rsidRPr="00132839" w:rsidRDefault="00041035" w:rsidP="00593B42">
      <w:pPr>
        <w:pStyle w:val="Kop1zondernummerEmtio"/>
      </w:pPr>
      <w:r>
        <w:t>Appendix 6.5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55748532" w:rsidR="00593B42" w:rsidRPr="00132839" w:rsidRDefault="00975A4F" w:rsidP="00593B42">
      <w:pPr>
        <w:pStyle w:val="BasistekstEmtio"/>
      </w:pPr>
      <w:r>
        <w:t>Appendix 6.5</w:t>
      </w:r>
      <w:r w:rsidR="00650841">
        <w:t xml:space="preserve"> </w:t>
      </w:r>
      <w:r w:rsidR="00593B42" w:rsidRPr="00132839">
        <w:t xml:space="preserve">bij </w:t>
      </w:r>
      <w:r>
        <w:t>het Beschrijvend Document</w:t>
      </w:r>
      <w:r w:rsidR="00593B42" w:rsidRPr="00132839">
        <w:t xml:space="preserve"> </w:t>
      </w:r>
      <w:r w:rsidR="00B252E5">
        <w:t>‘</w:t>
      </w:r>
      <w:r w:rsidR="007C5E5B" w:rsidRPr="007C5E5B">
        <w:t>Selectie Ontwikkelteam ten behoeve van ondersteunende en uitvoerende werkzaamheden in het kader van het ontwerp, de ontwikkeling, de inrichtingen en implementatie, en het onderhoud van een nieuw gemeenschappelijk dataplatform</w:t>
      </w:r>
      <w:r w:rsidR="007C5E5B">
        <w:t>’</w:t>
      </w:r>
      <w:r w:rsidR="007C5E5B" w:rsidRPr="007C5E5B">
        <w:t xml:space="preserve"> voor PO-Raad en VO-raad</w:t>
      </w:r>
      <w:r w:rsidR="00F14A30" w:rsidRPr="00F14A30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0823F283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7C5E5B">
        <w:rPr>
          <w:rFonts w:eastAsia="Calibri"/>
          <w:i/>
          <w:iCs/>
        </w:rPr>
        <w:t>Inschrijver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F14A30">
        <w:rPr>
          <w:rFonts w:eastAsia="Calibri"/>
        </w:rPr>
        <w:t>Inschrijver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3539CC76" w:rsidR="00593B42" w:rsidRPr="00132839" w:rsidRDefault="007C5E5B" w:rsidP="00593B42">
      <w:pPr>
        <w:pStyle w:val="BasistekstEmtio"/>
        <w:rPr>
          <w:rFonts w:eastAsia="Calibri"/>
        </w:rPr>
      </w:pPr>
      <w:r>
        <w:rPr>
          <w:rFonts w:eastAsia="Calibri"/>
        </w:rPr>
        <w:t>Inschrijver</w:t>
      </w:r>
      <w:r w:rsidR="00593B42" w:rsidRPr="00132839">
        <w:rPr>
          <w:rFonts w:eastAsia="Calibri"/>
        </w:rPr>
        <w:t xml:space="preserve">, in het kader van de uitvoering van de </w:t>
      </w:r>
      <w:r w:rsidR="00326089">
        <w:rPr>
          <w:rFonts w:eastAsia="Calibri"/>
        </w:rPr>
        <w:t>O</w:t>
      </w:r>
      <w:r w:rsidR="00B252E5">
        <w:rPr>
          <w:rFonts w:eastAsia="Calibri"/>
        </w:rPr>
        <w:t>vereenkomst, zoals beschreven</w:t>
      </w:r>
      <w:r w:rsidR="00593B42" w:rsidRPr="00132839">
        <w:rPr>
          <w:rFonts w:eastAsia="Calibri"/>
        </w:rPr>
        <w:t xml:space="preserve"> in </w:t>
      </w:r>
      <w:r>
        <w:rPr>
          <w:rFonts w:eastAsia="Calibri"/>
        </w:rPr>
        <w:t>het Beschrijvend Document</w:t>
      </w:r>
      <w:r w:rsidR="00593B42" w:rsidRPr="00132839">
        <w:rPr>
          <w:rFonts w:eastAsia="Calibri"/>
          <w:iCs/>
        </w:rPr>
        <w:t xml:space="preserve"> en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="00593B42" w:rsidRPr="00132839">
        <w:rPr>
          <w:rFonts w:eastAsia="Calibri"/>
        </w:rPr>
        <w:t xml:space="preserve">d.d. </w:t>
      </w:r>
      <w:r>
        <w:rPr>
          <w:rFonts w:eastAsia="Calibri"/>
        </w:rPr>
        <w:t>21 mei 2021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</w:t>
      </w:r>
      <w:r>
        <w:rPr>
          <w:rFonts w:eastAsia="Calibri"/>
        </w:rPr>
        <w:t>Samenwerkingso</w:t>
      </w:r>
      <w:r w:rsidR="00831D5E">
        <w:rPr>
          <w:rFonts w:eastAsia="Calibri"/>
        </w:rPr>
        <w:t xml:space="preserve">vereenkomst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 w:rsidR="00701639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>
        <w:rPr>
          <w:rFonts w:eastAsia="Calibri"/>
        </w:rPr>
        <w:t>Samenwerkingso</w:t>
      </w:r>
      <w:r w:rsidR="00831D5E">
        <w:rPr>
          <w:rFonts w:eastAsia="Calibri"/>
        </w:rPr>
        <w:t>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 xml:space="preserve">de </w:t>
      </w:r>
      <w:r>
        <w:rPr>
          <w:rFonts w:eastAsia="Calibri"/>
        </w:rPr>
        <w:t>Samenwerkingso</w:t>
      </w:r>
      <w:r w:rsidR="00B868BB">
        <w:rPr>
          <w:rFonts w:eastAsia="Calibri"/>
        </w:rPr>
        <w:t>vereenkomst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hoofdopdrachtnemer/combinant) behoeft deze verklaring niet in te vullen en in te leveren.</w:t>
      </w:r>
    </w:p>
    <w:p w14:paraId="026CD47F" w14:textId="4D34D4C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7C5E5B">
        <w:rPr>
          <w:sz w:val="16"/>
          <w:szCs w:val="16"/>
        </w:rPr>
        <w:t>4.3.1</w:t>
      </w:r>
      <w:r w:rsidRPr="00593B42">
        <w:rPr>
          <w:sz w:val="16"/>
          <w:szCs w:val="16"/>
        </w:rPr>
        <w:t xml:space="preserve"> van </w:t>
      </w:r>
      <w:r w:rsidR="007C5E5B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1D2A2405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7C5E5B">
        <w:rPr>
          <w:sz w:val="16"/>
          <w:szCs w:val="16"/>
        </w:rPr>
        <w:t>4.3.</w:t>
      </w:r>
      <w:r w:rsidR="007C5E5B">
        <w:rPr>
          <w:sz w:val="16"/>
          <w:szCs w:val="16"/>
        </w:rPr>
        <w:t>2</w:t>
      </w:r>
      <w:r w:rsidR="007C5E5B" w:rsidRPr="00593B42">
        <w:rPr>
          <w:sz w:val="16"/>
          <w:szCs w:val="16"/>
        </w:rPr>
        <w:t xml:space="preserve"> van </w:t>
      </w:r>
      <w:r w:rsidR="007C5E5B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451BBF91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7C5E5B">
        <w:rPr>
          <w:sz w:val="16"/>
          <w:szCs w:val="16"/>
        </w:rPr>
        <w:t>4.3</w:t>
      </w:r>
      <w:r w:rsidR="007C5E5B" w:rsidRPr="00593B42">
        <w:rPr>
          <w:sz w:val="16"/>
          <w:szCs w:val="16"/>
        </w:rPr>
        <w:t xml:space="preserve"> van </w:t>
      </w:r>
      <w:r w:rsidR="007C5E5B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D1DB" w14:textId="77777777" w:rsidR="00E07BAC" w:rsidRPr="003F3547" w:rsidRDefault="00E07BAC" w:rsidP="003F3547">
      <w:pPr>
        <w:pStyle w:val="Voettekst"/>
      </w:pPr>
    </w:p>
  </w:endnote>
  <w:endnote w:type="continuationSeparator" w:id="0">
    <w:p w14:paraId="1E2DCCED" w14:textId="77777777" w:rsidR="00E07BAC" w:rsidRPr="003F3547" w:rsidRDefault="00E07BAC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7C5E5B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7C5E5B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7C5E5B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7C5E5B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Voettekst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7C5E5B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1A281A4" w14:textId="77777777" w:rsidR="003474F5" w:rsidRPr="0023094B" w:rsidRDefault="007C5E5B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4E897" w14:textId="77777777" w:rsidR="00E07BAC" w:rsidRPr="003F3547" w:rsidRDefault="00E07BAC" w:rsidP="003F3547">
      <w:pPr>
        <w:pStyle w:val="Voettekst"/>
      </w:pPr>
    </w:p>
  </w:footnote>
  <w:footnote w:type="continuationSeparator" w:id="0">
    <w:p w14:paraId="7CE17CFD" w14:textId="77777777" w:rsidR="00E07BAC" w:rsidRPr="003F3547" w:rsidRDefault="00E07BAC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975A4F">
      <w:trPr>
        <w:trHeight w:val="1975"/>
      </w:trPr>
      <w:tc>
        <w:tcPr>
          <w:tcW w:w="9640" w:type="dxa"/>
          <w:vAlign w:val="bottom"/>
        </w:tcPr>
        <w:p w14:paraId="09C0AFCE" w14:textId="13CAE789" w:rsidR="003474F5" w:rsidRDefault="00975A4F" w:rsidP="007639AB">
          <w:pPr>
            <w:pStyle w:val="HROpleidingen"/>
            <w:spacing w:after="120"/>
            <w:ind w:right="-1401"/>
            <w:jc w:val="center"/>
          </w:pPr>
          <w:r>
            <w:rPr>
              <w:noProof/>
            </w:rPr>
            <w:t xml:space="preserve">                                                                       </w:t>
          </w:r>
          <w:r w:rsidR="00E35768">
            <w:rPr>
              <w:noProof/>
            </w:rPr>
            <w:drawing>
              <wp:inline distT="0" distB="0" distL="0" distR="0" wp14:anchorId="764E07C0" wp14:editId="2A8C5334">
                <wp:extent cx="922352" cy="922352"/>
                <wp:effectExtent l="0" t="0" r="0" b="0"/>
                <wp:docPr id="33" name="Afbeelding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352" cy="9223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639AB">
            <w:rPr>
              <w:noProof/>
            </w:rPr>
            <w:drawing>
              <wp:inline distT="0" distB="0" distL="0" distR="0" wp14:anchorId="57B13081" wp14:editId="439EA1C6">
                <wp:extent cx="1095771" cy="416394"/>
                <wp:effectExtent l="0" t="0" r="0" b="3175"/>
                <wp:docPr id="37" name="Afbeelding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7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771" cy="4163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FE6288"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7800051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7FEE9226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                                                         </w:t>
          </w:r>
        </w:p>
      </w:tc>
      <w:tc>
        <w:tcPr>
          <w:tcW w:w="1559" w:type="dxa"/>
        </w:tcPr>
        <w:p w14:paraId="6E03A97D" w14:textId="73D0CAC3" w:rsidR="003474F5" w:rsidRDefault="007C5E5B" w:rsidP="003B43B9">
          <w:pPr>
            <w:jc w:val="right"/>
          </w:pPr>
        </w:p>
      </w:tc>
    </w:tr>
  </w:tbl>
  <w:p w14:paraId="5443591D" w14:textId="77777777" w:rsidR="003474F5" w:rsidRDefault="007C5E5B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035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C478C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9AB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5E5B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75A4F"/>
    <w:rsid w:val="009A6B56"/>
    <w:rsid w:val="009C1586"/>
    <w:rsid w:val="009C1976"/>
    <w:rsid w:val="009C2F9E"/>
    <w:rsid w:val="009D5AE2"/>
    <w:rsid w:val="009F7E8B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065EA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212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35768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C530A-8950-4190-8A75-2214E227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2021-05-21T08:23:00Z</dcterms:created>
  <dcterms:modified xsi:type="dcterms:W3CDTF">2021-05-21T08:28:00Z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